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:rsidR="009F0E74" w:rsidRPr="006172B4" w:rsidRDefault="0022377B">
            <w:pPr>
              <w:pStyle w:val="CaseNo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sdt>
            <w:sdtPr>
              <w:rPr>
                <w:rFonts w:cstheme="minorHAnsi"/>
                <w:sz w:val="24"/>
                <w:szCs w:val="24"/>
              </w:rPr>
              <w:alias w:val="Enter pleading title:"/>
              <w:tag w:val=""/>
              <w:id w:val="1390306954"/>
              <w:placeholder>
                <w:docPart w:val="7E102FEBD2221140A4FB20286BE4A860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appearance w15:val="hidden"/>
              <w:text w:multiLine="1"/>
            </w:sdtPr>
            <w:sdtEndPr/>
            <w:sdtContent>
              <w:p w:rsidR="009F0E74" w:rsidRPr="006172B4" w:rsidRDefault="0022377B">
                <w:pPr>
                  <w:pStyle w:val="Pleadingtitle"/>
                  <w:rPr>
                    <w:rFonts w:cstheme="minorHAnsi"/>
                    <w:sz w:val="24"/>
                    <w:szCs w:val="24"/>
                  </w:rPr>
                </w:pPr>
                <w:r w:rsidRPr="006172B4">
                  <w:rPr>
                    <w:rFonts w:cstheme="minorHAnsi"/>
                    <w:sz w:val="24"/>
                    <w:szCs w:val="24"/>
                  </w:rPr>
                  <w:t xml:space="preserve">motion </w:t>
                </w:r>
                <w:r w:rsidR="005B6E2F">
                  <w:rPr>
                    <w:rFonts w:cstheme="minorHAnsi"/>
                    <w:sz w:val="24"/>
                    <w:szCs w:val="24"/>
                  </w:rPr>
                  <w:t>for hearing</w:t>
                </w:r>
              </w:p>
            </w:sdtContent>
          </w:sdt>
        </w:tc>
      </w:tr>
    </w:tbl>
    <w:p w:rsidR="009F0E74" w:rsidRPr="006172B4" w:rsidRDefault="009F0E74">
      <w:pPr>
        <w:pStyle w:val="NoSpacing"/>
        <w:rPr>
          <w:rFonts w:cstheme="minorHAnsi"/>
          <w:sz w:val="24"/>
          <w:szCs w:val="24"/>
        </w:rPr>
      </w:pPr>
    </w:p>
    <w:p w:rsidR="0022377B" w:rsidRPr="006172B4" w:rsidRDefault="0022377B" w:rsidP="005B6E2F">
      <w:pPr>
        <w:ind w:firstLine="720"/>
        <w:rPr>
          <w:rFonts w:cstheme="minorHAnsi"/>
          <w:sz w:val="24"/>
          <w:szCs w:val="24"/>
        </w:rPr>
      </w:pPr>
      <w:r w:rsidRPr="006172B4">
        <w:rPr>
          <w:rFonts w:cstheme="minorHAnsi"/>
          <w:sz w:val="24"/>
          <w:szCs w:val="24"/>
        </w:rPr>
        <w:t xml:space="preserve">I, Patrick Cleveland, </w:t>
      </w:r>
      <w:r w:rsidR="005B6E2F">
        <w:rPr>
          <w:rFonts w:cstheme="minorHAnsi"/>
          <w:sz w:val="24"/>
          <w:szCs w:val="24"/>
        </w:rPr>
        <w:t xml:space="preserve">respectfully request a hearing on the merits in the above captioned case.  </w:t>
      </w:r>
      <w:r w:rsidRPr="006172B4">
        <w:rPr>
          <w:rFonts w:cstheme="minorHAnsi"/>
          <w:sz w:val="24"/>
          <w:szCs w:val="24"/>
        </w:rPr>
        <w:t xml:space="preserve">  </w:t>
      </w:r>
    </w:p>
    <w:p w:rsidR="0022377B" w:rsidRPr="006172B4" w:rsidRDefault="0022377B" w:rsidP="005B6E2F">
      <w:pPr>
        <w:ind w:firstLine="720"/>
        <w:rPr>
          <w:rFonts w:cstheme="minorHAnsi"/>
          <w:sz w:val="24"/>
          <w:szCs w:val="24"/>
        </w:rPr>
      </w:pPr>
      <w:r w:rsidRPr="006172B4">
        <w:rPr>
          <w:rFonts w:cstheme="minorHAnsi"/>
          <w:sz w:val="24"/>
          <w:szCs w:val="24"/>
        </w:rPr>
        <w:t>I am a co-owner of High Country Ranch (HCR) located in northwest Bexar County.</w:t>
      </w:r>
      <w:r w:rsidR="005B6E2F">
        <w:rPr>
          <w:rFonts w:cstheme="minorHAnsi"/>
          <w:sz w:val="24"/>
          <w:szCs w:val="24"/>
        </w:rPr>
        <w:t xml:space="preserve">  </w:t>
      </w:r>
      <w:r w:rsidRPr="006172B4">
        <w:rPr>
          <w:rFonts w:cstheme="minorHAnsi"/>
          <w:sz w:val="24"/>
          <w:szCs w:val="24"/>
        </w:rPr>
        <w:t>CPS Energy’s proposed transmission line #4</w:t>
      </w:r>
      <w:r w:rsidR="00F91927">
        <w:rPr>
          <w:rFonts w:cstheme="minorHAnsi"/>
          <w:sz w:val="24"/>
          <w:szCs w:val="24"/>
        </w:rPr>
        <w:t>9</w:t>
      </w:r>
      <w:r w:rsidRPr="006172B4">
        <w:rPr>
          <w:rFonts w:cstheme="minorHAnsi"/>
          <w:sz w:val="24"/>
          <w:szCs w:val="24"/>
        </w:rPr>
        <w:t xml:space="preserve"> dissects HCR in an east-west direction.</w:t>
      </w:r>
      <w:r w:rsidR="005B6E2F">
        <w:rPr>
          <w:rFonts w:cstheme="minorHAnsi"/>
          <w:sz w:val="24"/>
          <w:szCs w:val="24"/>
        </w:rPr>
        <w:t xml:space="preserve"> </w:t>
      </w:r>
    </w:p>
    <w:p w:rsidR="006172B4" w:rsidRDefault="0022377B" w:rsidP="006172B4">
      <w:pPr>
        <w:ind w:firstLine="0"/>
        <w:rPr>
          <w:rFonts w:cstheme="minorHAnsi"/>
          <w:sz w:val="24"/>
          <w:szCs w:val="24"/>
        </w:rPr>
      </w:pPr>
      <w:r w:rsidRPr="006172B4">
        <w:rPr>
          <w:rFonts w:cstheme="minorHAnsi"/>
          <w:sz w:val="24"/>
          <w:szCs w:val="24"/>
        </w:rPr>
        <w:t>CPS Energy’s proposed transmission line #</w:t>
      </w:r>
      <w:r w:rsidR="00F91927">
        <w:rPr>
          <w:rFonts w:cstheme="minorHAnsi"/>
          <w:sz w:val="24"/>
          <w:szCs w:val="24"/>
        </w:rPr>
        <w:t>46</w:t>
      </w:r>
      <w:r w:rsidRPr="006172B4">
        <w:rPr>
          <w:rFonts w:cstheme="minorHAnsi"/>
          <w:sz w:val="24"/>
          <w:szCs w:val="24"/>
        </w:rPr>
        <w:t xml:space="preserve"> bounds the north property line of HCR.</w:t>
      </w:r>
      <w:r w:rsidR="005B6E2F">
        <w:rPr>
          <w:rFonts w:cstheme="minorHAnsi"/>
          <w:sz w:val="24"/>
          <w:szCs w:val="24"/>
        </w:rPr>
        <w:t xml:space="preserve">  </w:t>
      </w:r>
      <w:r w:rsidR="006172B4">
        <w:rPr>
          <w:rFonts w:cstheme="minorHAnsi"/>
          <w:sz w:val="24"/>
          <w:szCs w:val="24"/>
        </w:rPr>
        <w:t xml:space="preserve">As HCR property will be directly affected by CPS Energy’s proposed transmission lines, I </w:t>
      </w:r>
      <w:r w:rsidR="005B6E2F">
        <w:rPr>
          <w:rFonts w:cstheme="minorHAnsi"/>
          <w:sz w:val="24"/>
          <w:szCs w:val="24"/>
        </w:rPr>
        <w:t xml:space="preserve">have intervened in the case.  </w:t>
      </w:r>
    </w:p>
    <w:p w:rsidR="005B6E2F" w:rsidRDefault="005B6E2F" w:rsidP="006172B4">
      <w:pPr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A hearing will be necessary to contest the above proposed </w:t>
      </w:r>
      <w:r w:rsidR="00353ABD">
        <w:rPr>
          <w:rFonts w:cstheme="minorHAnsi"/>
          <w:sz w:val="24"/>
          <w:szCs w:val="24"/>
        </w:rPr>
        <w:t xml:space="preserve">transmission </w:t>
      </w:r>
      <w:r>
        <w:rPr>
          <w:rFonts w:cstheme="minorHAnsi"/>
          <w:sz w:val="24"/>
          <w:szCs w:val="24"/>
        </w:rPr>
        <w:t xml:space="preserve">lines </w:t>
      </w:r>
      <w:r w:rsidR="00353ABD">
        <w:rPr>
          <w:rFonts w:cstheme="minorHAnsi"/>
          <w:sz w:val="24"/>
          <w:szCs w:val="24"/>
        </w:rPr>
        <w:t xml:space="preserve">through </w:t>
      </w:r>
      <w:r>
        <w:rPr>
          <w:rFonts w:cstheme="minorHAnsi"/>
          <w:sz w:val="24"/>
          <w:szCs w:val="24"/>
        </w:rPr>
        <w:t xml:space="preserve">testimony, witnesses, exhibits and other evidence.  </w:t>
      </w:r>
    </w:p>
    <w:p w:rsidR="0022377B" w:rsidRPr="006172B4" w:rsidRDefault="00353ABD" w:rsidP="00353ABD">
      <w:pPr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WHEREFORE, for the above reasons, I, Patrick Cleveland, respectfully request that the above captioned case be set for a hearing on the merits. </w:t>
      </w:r>
    </w:p>
    <w:p w:rsidR="009F0E74" w:rsidRDefault="00116B7F">
      <w:pPr>
        <w:pStyle w:val="Date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alias w:val="Dated this:"/>
          <w:tag w:val="Dated this:"/>
          <w:id w:val="1683241915"/>
          <w:placeholder>
            <w:docPart w:val="DA7E4509C0D4C14CAB39694C567D3C8B"/>
          </w:placeholder>
          <w:temporary/>
          <w:showingPlcHdr/>
          <w15:appearance w15:val="hidden"/>
        </w:sdtPr>
        <w:sdtEndPr/>
        <w:sdtContent>
          <w:r w:rsidR="00AE557D" w:rsidRPr="006172B4">
            <w:rPr>
              <w:rFonts w:cstheme="minorHAnsi"/>
              <w:sz w:val="24"/>
              <w:szCs w:val="24"/>
            </w:rPr>
            <w:t>Dated this</w:t>
          </w:r>
        </w:sdtContent>
      </w:sdt>
      <w:r w:rsidR="00C22F4F">
        <w:rPr>
          <w:rFonts w:cstheme="minorHAnsi"/>
          <w:sz w:val="24"/>
          <w:szCs w:val="24"/>
        </w:rPr>
        <w:t xml:space="preserve">  </w:t>
      </w:r>
      <w:r w:rsidR="000162BE">
        <w:rPr>
          <w:rFonts w:cstheme="minorHAnsi"/>
          <w:sz w:val="24"/>
          <w:szCs w:val="24"/>
        </w:rPr>
        <w:t>8</w:t>
      </w:r>
      <w:r w:rsidR="000162BE" w:rsidRPr="000162BE">
        <w:rPr>
          <w:rFonts w:cstheme="minorHAnsi"/>
          <w:sz w:val="24"/>
          <w:szCs w:val="24"/>
          <w:vertAlign w:val="superscript"/>
        </w:rPr>
        <w:t>th</w:t>
      </w:r>
      <w:r w:rsidR="000162BE">
        <w:rPr>
          <w:rFonts w:cstheme="minorHAnsi"/>
          <w:sz w:val="24"/>
          <w:szCs w:val="24"/>
        </w:rPr>
        <w:t xml:space="preserve"> </w:t>
      </w:r>
      <w:r w:rsidR="00C22F4F">
        <w:rPr>
          <w:rFonts w:cstheme="minorHAnsi"/>
          <w:sz w:val="24"/>
          <w:szCs w:val="24"/>
        </w:rPr>
        <w:t xml:space="preserve">day of </w:t>
      </w:r>
      <w:r w:rsidR="000162BE">
        <w:rPr>
          <w:rFonts w:cstheme="minorHAnsi"/>
          <w:sz w:val="24"/>
          <w:szCs w:val="24"/>
        </w:rPr>
        <w:t>September</w:t>
      </w:r>
      <w:r w:rsidR="00C22F4F">
        <w:rPr>
          <w:rFonts w:cstheme="minorHAnsi"/>
          <w:sz w:val="24"/>
          <w:szCs w:val="24"/>
        </w:rPr>
        <w:t xml:space="preserve">, 2020. </w:t>
      </w:r>
      <w:r w:rsidR="00AE557D" w:rsidRPr="006172B4">
        <w:rPr>
          <w:rFonts w:cstheme="minorHAnsi"/>
          <w:sz w:val="24"/>
          <w:szCs w:val="24"/>
        </w:rPr>
        <w:t xml:space="preserve"> </w:t>
      </w:r>
    </w:p>
    <w:p w:rsidR="00353ABD" w:rsidRDefault="00353ABD" w:rsidP="00353ABD"/>
    <w:p w:rsidR="00353ABD" w:rsidRDefault="00353ABD" w:rsidP="00353ABD"/>
    <w:p w:rsidR="00353ABD" w:rsidRPr="00353ABD" w:rsidRDefault="00353ABD" w:rsidP="00353ABD"/>
    <w:p w:rsidR="00C22F4F" w:rsidRPr="00C22F4F" w:rsidRDefault="00C22F4F" w:rsidP="00C22F4F">
      <w:pPr>
        <w:rPr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396944" w:rsidRPr="006172B4" w:rsidTr="00895FB1">
        <w:tc>
          <w:tcPr>
            <w:tcW w:w="9350" w:type="dxa"/>
          </w:tcPr>
          <w:p w:rsidR="0039694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:rsidR="00F91927" w:rsidRDefault="00F91927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:rsid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:rsid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:rsid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T. </w:t>
            </w:r>
            <w:r w:rsidR="00DA4B2D">
              <w:rPr>
                <w:rFonts w:cstheme="minorHAnsi"/>
                <w:sz w:val="24"/>
                <w:szCs w:val="24"/>
              </w:rPr>
              <w:t>908-644-8372</w:t>
            </w:r>
          </w:p>
          <w:p w:rsidR="006172B4" w:rsidRP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:rsidR="00396944" w:rsidRDefault="00396944" w:rsidP="00396944">
      <w:pPr>
        <w:rPr>
          <w:rFonts w:cstheme="minorHAnsi"/>
          <w:sz w:val="24"/>
          <w:szCs w:val="24"/>
        </w:rPr>
      </w:pPr>
    </w:p>
    <w:p w:rsidR="00BE723A" w:rsidRDefault="00BE723A" w:rsidP="00BE723A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CERTIFICATE OF SERVICE</w:t>
      </w:r>
    </w:p>
    <w:p w:rsidR="00BE723A" w:rsidRDefault="00353ABD" w:rsidP="00343387">
      <w:pPr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I certify that I have provided </w:t>
      </w:r>
      <w:r w:rsidR="00BE723A">
        <w:rPr>
          <w:rFonts w:cstheme="minorHAnsi"/>
          <w:sz w:val="24"/>
          <w:szCs w:val="24"/>
        </w:rPr>
        <w:t xml:space="preserve">email </w:t>
      </w:r>
      <w:r>
        <w:rPr>
          <w:rFonts w:cstheme="minorHAnsi"/>
          <w:sz w:val="24"/>
          <w:szCs w:val="24"/>
        </w:rPr>
        <w:t xml:space="preserve">notice of this motion to all parties </w:t>
      </w:r>
      <w:r w:rsidR="00343387">
        <w:rPr>
          <w:rFonts w:cstheme="minorHAnsi"/>
          <w:sz w:val="24"/>
          <w:szCs w:val="24"/>
        </w:rPr>
        <w:t xml:space="preserve">and pending parties listed at the PUC interchange website, </w:t>
      </w:r>
      <w:r w:rsidR="001A58C9">
        <w:rPr>
          <w:rFonts w:cstheme="minorHAnsi"/>
          <w:sz w:val="24"/>
          <w:szCs w:val="24"/>
        </w:rPr>
        <w:t xml:space="preserve">except Middleton, Villareal, Reid, Northside ISD, Standing Cloud and Reyes (no information provided) </w:t>
      </w:r>
      <w:r w:rsidR="00343387">
        <w:rPr>
          <w:rFonts w:cstheme="minorHAnsi"/>
          <w:sz w:val="24"/>
          <w:szCs w:val="24"/>
        </w:rPr>
        <w:t xml:space="preserve">as of </w:t>
      </w:r>
      <w:r w:rsidR="000162BE">
        <w:rPr>
          <w:rFonts w:cstheme="minorHAnsi"/>
          <w:sz w:val="24"/>
          <w:szCs w:val="24"/>
        </w:rPr>
        <w:t>10:35 a.m.</w:t>
      </w:r>
      <w:r w:rsidR="00343387">
        <w:rPr>
          <w:rFonts w:cstheme="minorHAnsi"/>
          <w:sz w:val="24"/>
          <w:szCs w:val="24"/>
        </w:rPr>
        <w:t xml:space="preserve"> </w:t>
      </w:r>
      <w:r w:rsidR="0004048A">
        <w:rPr>
          <w:rFonts w:cstheme="minorHAnsi"/>
          <w:sz w:val="24"/>
          <w:szCs w:val="24"/>
        </w:rPr>
        <w:t xml:space="preserve">CST </w:t>
      </w:r>
      <w:r w:rsidR="00343387">
        <w:rPr>
          <w:rFonts w:cstheme="minorHAnsi"/>
          <w:sz w:val="24"/>
          <w:szCs w:val="24"/>
        </w:rPr>
        <w:t xml:space="preserve">on </w:t>
      </w:r>
      <w:r w:rsidR="000162BE">
        <w:rPr>
          <w:rFonts w:cstheme="minorHAnsi"/>
          <w:sz w:val="24"/>
          <w:szCs w:val="24"/>
        </w:rPr>
        <w:t>September 8,</w:t>
      </w:r>
      <w:r w:rsidR="00343387">
        <w:rPr>
          <w:rFonts w:cstheme="minorHAnsi"/>
          <w:sz w:val="24"/>
          <w:szCs w:val="24"/>
        </w:rPr>
        <w:t xml:space="preserve"> 2020.  </w:t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:rsidR="00BE723A" w:rsidRPr="006172B4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:rsidR="00353ABD" w:rsidRPr="006172B4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sectPr w:rsidR="00353ABD" w:rsidRPr="006172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16B7F" w:rsidRDefault="00116B7F">
      <w:r>
        <w:separator/>
      </w:r>
    </w:p>
    <w:p w:rsidR="00116B7F" w:rsidRDefault="00116B7F"/>
  </w:endnote>
  <w:endnote w:type="continuationSeparator" w:id="0">
    <w:p w:rsidR="00116B7F" w:rsidRDefault="00116B7F">
      <w:r>
        <w:continuationSeparator/>
      </w:r>
    </w:p>
    <w:p w:rsidR="00116B7F" w:rsidRDefault="00116B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116B7F">
    <w:pPr>
      <w:pStyle w:val="Footer"/>
    </w:pP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5B6E2F">
          <w:t>motion for hearing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16B7F" w:rsidRDefault="00116B7F">
      <w:r>
        <w:separator/>
      </w:r>
    </w:p>
    <w:p w:rsidR="00116B7F" w:rsidRDefault="00116B7F"/>
  </w:footnote>
  <w:footnote w:type="continuationSeparator" w:id="0">
    <w:p w:rsidR="00116B7F" w:rsidRDefault="00116B7F">
      <w:r>
        <w:continuationSeparator/>
      </w:r>
    </w:p>
    <w:p w:rsidR="00116B7F" w:rsidRDefault="00116B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49D8AE5" wp14:editId="4AE6440A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ECD0D18" wp14:editId="1B7C4D47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162BE"/>
    <w:rsid w:val="0004048A"/>
    <w:rsid w:val="00116B7F"/>
    <w:rsid w:val="00161B68"/>
    <w:rsid w:val="001A58C9"/>
    <w:rsid w:val="001D62EE"/>
    <w:rsid w:val="0022340C"/>
    <w:rsid w:val="0022377B"/>
    <w:rsid w:val="002659FD"/>
    <w:rsid w:val="0032633B"/>
    <w:rsid w:val="00343387"/>
    <w:rsid w:val="00353ABD"/>
    <w:rsid w:val="00396944"/>
    <w:rsid w:val="003A2162"/>
    <w:rsid w:val="003A65EA"/>
    <w:rsid w:val="003D37CD"/>
    <w:rsid w:val="003F04FC"/>
    <w:rsid w:val="00441EBC"/>
    <w:rsid w:val="00474407"/>
    <w:rsid w:val="00483259"/>
    <w:rsid w:val="00574CE6"/>
    <w:rsid w:val="005B6E2F"/>
    <w:rsid w:val="006172B4"/>
    <w:rsid w:val="00663196"/>
    <w:rsid w:val="006E2BD1"/>
    <w:rsid w:val="0071462B"/>
    <w:rsid w:val="00722195"/>
    <w:rsid w:val="007357F6"/>
    <w:rsid w:val="0083608B"/>
    <w:rsid w:val="00895FB1"/>
    <w:rsid w:val="008C20DE"/>
    <w:rsid w:val="008C5774"/>
    <w:rsid w:val="009918DE"/>
    <w:rsid w:val="00993B11"/>
    <w:rsid w:val="009B5E7E"/>
    <w:rsid w:val="009F0E74"/>
    <w:rsid w:val="00A82765"/>
    <w:rsid w:val="00A90E8B"/>
    <w:rsid w:val="00AE557D"/>
    <w:rsid w:val="00B32C83"/>
    <w:rsid w:val="00BE723A"/>
    <w:rsid w:val="00C22F4F"/>
    <w:rsid w:val="00DA4B2D"/>
    <w:rsid w:val="00DB2AB5"/>
    <w:rsid w:val="00F62912"/>
    <w:rsid w:val="00F66859"/>
    <w:rsid w:val="00F7343F"/>
    <w:rsid w:val="00F90E99"/>
    <w:rsid w:val="00F91927"/>
    <w:rsid w:val="00FA22C1"/>
    <w:rsid w:val="00F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756057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semiHidden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  <w:docPart>
      <w:docPartPr>
        <w:name w:val="7E102FEBD2221140A4FB20286BE4A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77274-AFF9-B145-9A22-92101ABF8248}"/>
      </w:docPartPr>
      <w:docPartBody>
        <w:p w:rsidR="0022357F" w:rsidRDefault="005E00DD">
          <w:pPr>
            <w:pStyle w:val="7E102FEBD2221140A4FB20286BE4A860"/>
          </w:pPr>
          <w:r>
            <w:t>Pleading Title</w:t>
          </w:r>
        </w:p>
      </w:docPartBody>
    </w:docPart>
    <w:docPart>
      <w:docPartPr>
        <w:name w:val="DA7E4509C0D4C14CAB39694C567D3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00DB5-AB37-6E41-A1ED-54642DAA3C93}"/>
      </w:docPartPr>
      <w:docPartBody>
        <w:p w:rsidR="0022357F" w:rsidRDefault="005E00DD">
          <w:pPr>
            <w:pStyle w:val="DA7E4509C0D4C14CAB39694C567D3C8B"/>
          </w:pPr>
          <w:r>
            <w:t>Dated this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22357F"/>
    <w:rsid w:val="005E00DD"/>
    <w:rsid w:val="00A44439"/>
    <w:rsid w:val="00A66E20"/>
    <w:rsid w:val="00A75BCE"/>
    <w:rsid w:val="00B02C19"/>
    <w:rsid w:val="00DA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78F3ECE579D54EBC16405614ADCEB1">
    <w:name w:val="FA78F3ECE579D54EBC16405614ADCEB1"/>
  </w:style>
  <w:style w:type="paragraph" w:customStyle="1" w:styleId="F805FCB401DA6F4FA70D676B5B23934A">
    <w:name w:val="F805FCB401DA6F4FA70D676B5B23934A"/>
  </w:style>
  <w:style w:type="paragraph" w:customStyle="1" w:styleId="29A089CBB33E88479EE82F2335AB37B8">
    <w:name w:val="29A089CBB33E88479EE82F2335AB37B8"/>
  </w:style>
  <w:style w:type="paragraph" w:customStyle="1" w:styleId="C81B0C08216C1A428EC74CC71F6ED174">
    <w:name w:val="C81B0C08216C1A428EC74CC71F6ED174"/>
  </w:style>
  <w:style w:type="paragraph" w:customStyle="1" w:styleId="799039CAE509944EB7376C82E23F3627">
    <w:name w:val="799039CAE509944EB7376C82E23F3627"/>
  </w:style>
  <w:style w:type="paragraph" w:customStyle="1" w:styleId="2040DAB4580B5C43B0C15B0CCCED65F1">
    <w:name w:val="2040DAB4580B5C43B0C15B0CCCED65F1"/>
  </w:style>
  <w:style w:type="paragraph" w:customStyle="1" w:styleId="E08B5519D72F2B44936596FE843DEFC7">
    <w:name w:val="E08B5519D72F2B44936596FE843DEFC7"/>
  </w:style>
  <w:style w:type="paragraph" w:customStyle="1" w:styleId="CourtName">
    <w:name w:val="Court Name"/>
    <w:basedOn w:val="Normal"/>
    <w:link w:val="CourtNameChar"/>
    <w:uiPriority w:val="1"/>
    <w:qFormat/>
    <w:pPr>
      <w:spacing w:before="240" w:line="480" w:lineRule="auto"/>
      <w:contextualSpacing/>
      <w:jc w:val="center"/>
    </w:pPr>
    <w:rPr>
      <w:caps/>
      <w:sz w:val="20"/>
      <w:szCs w:val="20"/>
      <w:lang w:eastAsia="ja-JP"/>
    </w:rPr>
  </w:style>
  <w:style w:type="character" w:customStyle="1" w:styleId="CourtNameChar">
    <w:name w:val="Court Name Char"/>
    <w:basedOn w:val="DefaultParagraphFont"/>
    <w:link w:val="CourtName"/>
    <w:uiPriority w:val="1"/>
    <w:rPr>
      <w:caps/>
      <w:sz w:val="20"/>
      <w:szCs w:val="20"/>
      <w:lang w:eastAsia="ja-JP"/>
    </w:rPr>
  </w:style>
  <w:style w:type="paragraph" w:customStyle="1" w:styleId="33FF431CC0CE684D9A6D3A44309DC61C">
    <w:name w:val="33FF431CC0CE684D9A6D3A44309DC61C"/>
  </w:style>
  <w:style w:type="paragraph" w:customStyle="1" w:styleId="770F9D5ECBA58B49824863244DF4EA31">
    <w:name w:val="770F9D5ECBA58B49824863244DF4EA31"/>
  </w:style>
  <w:style w:type="paragraph" w:customStyle="1" w:styleId="857A5E31E94F234DA88BF3B7885AD7BB">
    <w:name w:val="857A5E31E94F234DA88BF3B7885AD7BB"/>
  </w:style>
  <w:style w:type="paragraph" w:customStyle="1" w:styleId="25C748E69DAA7F43B3FEE45D8C64201B">
    <w:name w:val="25C748E69DAA7F43B3FEE45D8C64201B"/>
  </w:style>
  <w:style w:type="paragraph" w:customStyle="1" w:styleId="1B887F121FAC174EB09E7ADB4D6A7418">
    <w:name w:val="1B887F121FAC174EB09E7ADB4D6A7418"/>
  </w:style>
  <w:style w:type="paragraph" w:customStyle="1" w:styleId="BAA9C578FD07164CA30488225D73C814">
    <w:name w:val="BAA9C578FD07164CA30488225D73C814"/>
  </w:style>
  <w:style w:type="paragraph" w:customStyle="1" w:styleId="7C4ED5FE0D7CBD4994687E409291D06E">
    <w:name w:val="7C4ED5FE0D7CBD4994687E409291D06E"/>
  </w:style>
  <w:style w:type="paragraph" w:customStyle="1" w:styleId="EEE5668502ED3140BC59FF80A879AEAA">
    <w:name w:val="EEE5668502ED3140BC59FF80A879AEAA"/>
  </w:style>
  <w:style w:type="paragraph" w:customStyle="1" w:styleId="7E102FEBD2221140A4FB20286BE4A860">
    <w:name w:val="7E102FEBD2221140A4FB20286BE4A860"/>
  </w:style>
  <w:style w:type="paragraph" w:customStyle="1" w:styleId="2C9089251F31DB4594F12FD4B50726C8">
    <w:name w:val="2C9089251F31DB4594F12FD4B50726C8"/>
  </w:style>
  <w:style w:type="paragraph" w:customStyle="1" w:styleId="DA7E4509C0D4C14CAB39694C567D3C8B">
    <w:name w:val="DA7E4509C0D4C14CAB39694C567D3C8B"/>
  </w:style>
  <w:style w:type="paragraph" w:customStyle="1" w:styleId="E96FB307C316B746BD0805BB733586F9">
    <w:name w:val="E96FB307C316B746BD0805BB733586F9"/>
  </w:style>
  <w:style w:type="paragraph" w:customStyle="1" w:styleId="EA4496C20CE0344EABA5CC317A01739E">
    <w:name w:val="EA4496C20CE0344EABA5CC317A01739E"/>
  </w:style>
  <w:style w:type="paragraph" w:customStyle="1" w:styleId="98A47C8F4A6B624F8E26E5DE25BD0A64">
    <w:name w:val="98A47C8F4A6B624F8E26E5DE25BD0A64"/>
  </w:style>
  <w:style w:type="paragraph" w:customStyle="1" w:styleId="FB4564399856AA4CABD302695A8FFE77">
    <w:name w:val="FB4564399856AA4CABD302695A8FFE77"/>
  </w:style>
  <w:style w:type="paragraph" w:customStyle="1" w:styleId="DD2E3B48B8090D458C9DE0CEF13BF24C">
    <w:name w:val="DD2E3B48B8090D458C9DE0CEF13BF2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7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motion to intervene</vt:lpstr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motion for hearing</dc:title>
  <dc:creator>Microsoft Office User</dc:creator>
  <cp:lastModifiedBy>Patrick Cleveland</cp:lastModifiedBy>
  <cp:revision>8</cp:revision>
  <cp:lastPrinted>2020-07-27T16:25:00Z</cp:lastPrinted>
  <dcterms:created xsi:type="dcterms:W3CDTF">2020-08-25T15:42:00Z</dcterms:created>
  <dcterms:modified xsi:type="dcterms:W3CDTF">2020-09-08T15:40:00Z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